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F29" w:rsidRPr="004764BB" w:rsidRDefault="00FF3591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4764BB">
        <w:rPr>
          <w:b/>
          <w:bCs/>
          <w:sz w:val="24"/>
          <w:szCs w:val="24"/>
        </w:rPr>
        <w:t>EMENDA À DESPESA</w:t>
      </w:r>
    </w:p>
    <w:p w:rsidR="000E3F29" w:rsidRPr="004764BB" w:rsidRDefault="000E3F29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0E3F29" w:rsidRPr="004764BB" w:rsidRDefault="00FF3591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4764BB">
        <w:rPr>
          <w:b/>
          <w:bCs/>
          <w:sz w:val="24"/>
          <w:szCs w:val="24"/>
        </w:rPr>
        <w:t>PROJETO DE LEI ORÇAMENTÁRIA PARA O EXERCÍCIO FINANCEIRO DE 2023</w:t>
      </w:r>
    </w:p>
    <w:p w:rsidR="000E3F29" w:rsidRPr="004764BB" w:rsidRDefault="000E3F29">
      <w:pPr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10"/>
        <w:gridCol w:w="1704"/>
      </w:tblGrid>
      <w:tr w:rsidR="000E3F29" w:rsidRPr="004764BB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F29" w:rsidRPr="004764BB" w:rsidRDefault="00FF3591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4764BB">
              <w:rPr>
                <w:b/>
                <w:bCs/>
                <w:sz w:val="24"/>
                <w:szCs w:val="24"/>
              </w:rPr>
              <w:t>Número do Projeto de Lei nº 140/2024 (LOA 2023)</w:t>
            </w:r>
          </w:p>
        </w:tc>
      </w:tr>
      <w:tr w:rsidR="000E3F29" w:rsidRPr="004764BB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F29" w:rsidRPr="004764BB" w:rsidRDefault="00FF3591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764BB"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F29" w:rsidRPr="004764BB" w:rsidRDefault="004764BB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F29" w:rsidRPr="004764BB" w:rsidRDefault="00FF3591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764BB"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 w:rsidR="000E3F29" w:rsidRPr="004764BB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F29" w:rsidRPr="004764BB" w:rsidRDefault="000E3F2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F29" w:rsidRPr="004764BB" w:rsidRDefault="000E3F2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F29" w:rsidRPr="004764BB" w:rsidRDefault="00FF3591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764BB"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 w:rsidR="000E3F29" w:rsidRPr="004764BB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F29" w:rsidRPr="004764BB" w:rsidRDefault="000E3F2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F29" w:rsidRPr="004764BB" w:rsidRDefault="000E3F2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F29" w:rsidRPr="004764BB" w:rsidRDefault="00FF3591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764BB"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 w:rsidR="000E3F29" w:rsidRPr="004764BB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F29" w:rsidRPr="004764BB" w:rsidRDefault="000E3F2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F29" w:rsidRPr="004764BB" w:rsidRDefault="000E3F2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F29" w:rsidRPr="004764BB" w:rsidRDefault="00FF3591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764BB"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 w:rsidR="000E3F29" w:rsidRDefault="000E3F29">
      <w:pPr>
        <w:spacing w:after="0" w:line="240" w:lineRule="auto"/>
        <w:jc w:val="center"/>
        <w:rPr>
          <w:sz w:val="24"/>
          <w:szCs w:val="24"/>
        </w:rPr>
      </w:pPr>
    </w:p>
    <w:p w:rsidR="004764BB" w:rsidRPr="004764BB" w:rsidRDefault="004764BB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0E3F29" w:rsidRPr="004764BB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F29" w:rsidRPr="004764BB" w:rsidRDefault="00FF3591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764BB"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F29" w:rsidRPr="004764BB" w:rsidRDefault="000E3F29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4764BB" w:rsidRPr="004764BB" w:rsidRDefault="004764BB" w:rsidP="004764BB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JAIR LOCATELLI</w:t>
            </w:r>
          </w:p>
          <w:p w:rsidR="000E3F29" w:rsidRPr="004764BB" w:rsidRDefault="000E3F2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0E3F29" w:rsidRDefault="000E3F29">
      <w:pPr>
        <w:spacing w:after="0" w:line="240" w:lineRule="auto"/>
        <w:jc w:val="center"/>
        <w:rPr>
          <w:sz w:val="24"/>
          <w:szCs w:val="24"/>
        </w:rPr>
      </w:pPr>
    </w:p>
    <w:p w:rsidR="004764BB" w:rsidRPr="004764BB" w:rsidRDefault="004764BB">
      <w:pPr>
        <w:spacing w:after="0" w:line="240" w:lineRule="auto"/>
        <w:jc w:val="center"/>
        <w:rPr>
          <w:sz w:val="24"/>
          <w:szCs w:val="24"/>
        </w:rPr>
      </w:pPr>
    </w:p>
    <w:p w:rsidR="000E3F29" w:rsidRPr="004764BB" w:rsidRDefault="00FF3591">
      <w:pPr>
        <w:spacing w:after="0" w:line="240" w:lineRule="auto"/>
        <w:jc w:val="both"/>
        <w:rPr>
          <w:b/>
          <w:bCs/>
          <w:sz w:val="24"/>
          <w:szCs w:val="24"/>
        </w:rPr>
      </w:pPr>
      <w:r w:rsidRPr="004764BB"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7A0AED" w:rsidRPr="004764BB" w:rsidTr="007A0AED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4764BB" w:rsidRDefault="007A0AED" w:rsidP="007A0AE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4E3D4E" w:rsidRDefault="007A0AED" w:rsidP="007A0AE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08.000</w:t>
            </w:r>
          </w:p>
        </w:tc>
      </w:tr>
      <w:tr w:rsidR="007A0AED" w:rsidRPr="004764BB" w:rsidTr="007A0AED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4764BB" w:rsidRDefault="007A0AED" w:rsidP="007A0AE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4E3D4E" w:rsidRDefault="007A0AED" w:rsidP="007A0AE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08.006</w:t>
            </w:r>
          </w:p>
        </w:tc>
      </w:tr>
      <w:tr w:rsidR="007A0AED" w:rsidRPr="004764BB" w:rsidTr="007A0AED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4764BB" w:rsidRDefault="007A0AED" w:rsidP="007A0AE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4E3D4E" w:rsidRDefault="007A0AED" w:rsidP="007A0AE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27</w:t>
            </w:r>
          </w:p>
        </w:tc>
      </w:tr>
      <w:tr w:rsidR="007A0AED" w:rsidRPr="004764BB" w:rsidTr="007A0AED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4764BB" w:rsidRDefault="007A0AED" w:rsidP="007A0AE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4764BB"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4E3D4E" w:rsidRDefault="007A0AED" w:rsidP="007A0AE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27.812</w:t>
            </w:r>
          </w:p>
        </w:tc>
      </w:tr>
      <w:tr w:rsidR="007A0AED" w:rsidRPr="004764BB" w:rsidTr="007A0AED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4764BB" w:rsidRDefault="007A0AED" w:rsidP="007A0AE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4E3D4E" w:rsidRDefault="007A0AED" w:rsidP="007A0AE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27.812.0155 – DESENVOLVENDO O DESPORTO MUNICIPAL</w:t>
            </w:r>
          </w:p>
        </w:tc>
      </w:tr>
      <w:tr w:rsidR="007A0AED" w:rsidRPr="004764BB" w:rsidTr="007A0AED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4764BB" w:rsidRDefault="007A0AED" w:rsidP="007A0AE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4764BB" w:rsidRDefault="007A0AED" w:rsidP="007A0AED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27.812.1042 – CONSTRUÇÃO DE PISTA DE ATLETISMO, PISTA DE SKATE E INFRAESTRUTURA ESPORTIVA</w:t>
            </w:r>
          </w:p>
        </w:tc>
      </w:tr>
      <w:tr w:rsidR="007A0AED" w:rsidRPr="004764BB" w:rsidTr="007A0AED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4764BB" w:rsidRDefault="007A0AED" w:rsidP="007A0AE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4764BB" w:rsidRDefault="007A0AED" w:rsidP="007A0AED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4.4.50.42 - AUXÍLIOS</w:t>
            </w:r>
          </w:p>
        </w:tc>
      </w:tr>
      <w:tr w:rsidR="007A0AED" w:rsidRPr="004764BB" w:rsidTr="007A0AED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4764BB" w:rsidRDefault="007A0AED" w:rsidP="007A0AE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4764BB" w:rsidRDefault="007A0AED" w:rsidP="007A0AED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R$ 49</w:t>
            </w:r>
            <w:r w:rsidRPr="004764BB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978,72</w:t>
            </w:r>
          </w:p>
        </w:tc>
      </w:tr>
      <w:tr w:rsidR="007A0AED" w:rsidRPr="004764BB" w:rsidTr="007A0AED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4764BB" w:rsidRDefault="007A0AED" w:rsidP="007A0AE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4764BB" w:rsidRDefault="007A0AED" w:rsidP="007A0AED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1.501.0000.0000</w:t>
            </w:r>
          </w:p>
        </w:tc>
      </w:tr>
    </w:tbl>
    <w:p w:rsidR="000E3F29" w:rsidRDefault="000E3F29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4764BB" w:rsidRPr="004764BB" w:rsidRDefault="004764BB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0E3F29" w:rsidRPr="004764BB" w:rsidRDefault="00FF3591">
      <w:pPr>
        <w:spacing w:after="0" w:line="240" w:lineRule="auto"/>
        <w:jc w:val="both"/>
        <w:rPr>
          <w:b/>
          <w:bCs/>
          <w:sz w:val="24"/>
          <w:szCs w:val="24"/>
        </w:rPr>
      </w:pPr>
      <w:r w:rsidRPr="004764BB"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7A0AED" w:rsidRPr="004764BB" w:rsidTr="007A0AED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4764BB" w:rsidRDefault="007A0AED" w:rsidP="007A0AE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Órgão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AB2CEF" w:rsidRDefault="007A0AED" w:rsidP="007A0AED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 w:rsidR="007A0AED" w:rsidRPr="004764BB" w:rsidTr="007A0AED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4764BB" w:rsidRDefault="007A0AED" w:rsidP="007A0AE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AB2CEF" w:rsidRDefault="007A0AED" w:rsidP="007A0AED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 w:rsidR="007A0AED" w:rsidRPr="004764BB" w:rsidTr="007A0AED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4764BB" w:rsidRDefault="007A0AED" w:rsidP="007A0AE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AB2CEF" w:rsidRDefault="007A0AED" w:rsidP="007A0AED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 w:rsidR="007A0AED" w:rsidRPr="004764BB" w:rsidTr="007A0AED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4764BB" w:rsidRDefault="007A0AED" w:rsidP="007A0AE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4764BB"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AB2CEF" w:rsidRDefault="007A0AED" w:rsidP="007A0AED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 w:rsidR="007A0AED" w:rsidRPr="004764BB" w:rsidTr="007A0AED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4764BB" w:rsidRDefault="007A0AED" w:rsidP="007A0AE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Programa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AB2CEF" w:rsidRDefault="007A0AED" w:rsidP="007A0AED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</w:t>
            </w:r>
          </w:p>
        </w:tc>
      </w:tr>
      <w:tr w:rsidR="007A0AED" w:rsidRPr="004764BB" w:rsidTr="007A0AED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4764BB" w:rsidRDefault="007A0AED" w:rsidP="007A0AE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Ação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AB2CEF" w:rsidRDefault="007A0AED" w:rsidP="007A0AED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99.99.0999.0016</w:t>
            </w:r>
          </w:p>
        </w:tc>
      </w:tr>
      <w:tr w:rsidR="007A0AED" w:rsidRPr="004764BB" w:rsidTr="007A0AED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4764BB" w:rsidRDefault="007A0AED" w:rsidP="007A0AE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AB2CEF" w:rsidRDefault="007A0AED" w:rsidP="007A0AED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 w:rsidR="007A0AED" w:rsidRPr="004764BB" w:rsidTr="007A0AED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4764BB" w:rsidRDefault="007A0AED" w:rsidP="007A0AE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Valor do acréscimo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4764BB" w:rsidRDefault="007A0AED" w:rsidP="007A0AED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R$ 49</w:t>
            </w:r>
            <w:r w:rsidRPr="004764BB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978,72</w:t>
            </w:r>
          </w:p>
        </w:tc>
      </w:tr>
      <w:tr w:rsidR="007A0AED" w:rsidRPr="004764BB" w:rsidTr="007A0AED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4764BB" w:rsidRDefault="007A0AED" w:rsidP="007A0AE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D" w:rsidRPr="004764BB" w:rsidRDefault="007A0AED" w:rsidP="007A0AED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  <w:bookmarkStart w:id="0" w:name="_GoBack"/>
            <w:bookmarkEnd w:id="0"/>
          </w:p>
        </w:tc>
      </w:tr>
    </w:tbl>
    <w:p w:rsidR="000E3F29" w:rsidRPr="004764BB" w:rsidRDefault="000E3F29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0E3F29" w:rsidRPr="004764BB" w:rsidRDefault="00FF3591">
      <w:pPr>
        <w:spacing w:after="0" w:line="240" w:lineRule="auto"/>
        <w:jc w:val="both"/>
        <w:rPr>
          <w:b/>
          <w:bCs/>
          <w:sz w:val="24"/>
          <w:szCs w:val="24"/>
        </w:rPr>
      </w:pPr>
      <w:r w:rsidRPr="004764BB">
        <w:rPr>
          <w:b/>
          <w:bCs/>
          <w:sz w:val="24"/>
          <w:szCs w:val="24"/>
        </w:rPr>
        <w:lastRenderedPageBreak/>
        <w:t>3 – Beneficiários</w:t>
      </w:r>
    </w:p>
    <w:p w:rsidR="000E3F29" w:rsidRPr="004764BB" w:rsidRDefault="00A73632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left="284" w:right="1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Sociedade Escolar Guia Lopes do Distrito da Floresta </w:t>
      </w:r>
    </w:p>
    <w:p w:rsidR="000E3F29" w:rsidRPr="004764BB" w:rsidRDefault="000E3F29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0E3F29" w:rsidRPr="004764BB" w:rsidRDefault="00FF3591">
      <w:pPr>
        <w:spacing w:after="0" w:line="240" w:lineRule="auto"/>
        <w:jc w:val="both"/>
        <w:rPr>
          <w:b/>
          <w:bCs/>
          <w:sz w:val="24"/>
          <w:szCs w:val="24"/>
        </w:rPr>
      </w:pPr>
      <w:r w:rsidRPr="004764BB"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0E3F29" w:rsidRPr="004764BB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F29" w:rsidRPr="004764BB" w:rsidRDefault="008C5227" w:rsidP="00A158F6">
            <w:pPr>
              <w:widowControl w:val="0"/>
              <w:spacing w:before="120" w:after="120" w:line="240" w:lineRule="auto"/>
              <w:ind w:firstLine="635"/>
              <w:jc w:val="both"/>
              <w:rPr>
                <w:b/>
                <w:bCs/>
                <w:sz w:val="24"/>
                <w:szCs w:val="24"/>
              </w:rPr>
            </w:pPr>
            <w:r w:rsidRPr="007415A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Esta emenda à despesa visa realocar recursos para </w:t>
            </w:r>
            <w:r w:rsidR="00F96A53">
              <w:rPr>
                <w:color w:val="000000" w:themeColor="text1"/>
                <w:sz w:val="24"/>
                <w:szCs w:val="24"/>
                <w:shd w:val="clear" w:color="auto" w:fill="FFFFFF"/>
              </w:rPr>
              <w:t>a construção de estrutura de contenção e arquibancadas no estádio de futebol da Sociedade Escolar Guia Lopes, localizada no Distrito da Floresta. A finalidade é proporcionar mais</w:t>
            </w:r>
            <w:r w:rsidR="00D5058C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visibilidade e</w:t>
            </w:r>
            <w:r w:rsidR="00F96A53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conforto na acomodação dos torcedores e</w:t>
            </w:r>
            <w:r w:rsidR="00D5058C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es</w:t>
            </w:r>
            <w:r w:rsidR="00F96A53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pectadores que desfrutam do local, além de segurança, incentivando as práticas esportivas, o lazer e a integração da comunidade com os visitantes. </w:t>
            </w:r>
            <w:r w:rsidR="00A158F6">
              <w:rPr>
                <w:color w:val="000000" w:themeColor="text1"/>
                <w:sz w:val="24"/>
                <w:szCs w:val="24"/>
                <w:shd w:val="clear" w:color="auto" w:fill="FFFFFF"/>
              </w:rPr>
              <w:t>Importante ressaltar que a escola promove eventos esportivos no local com a participação de alunos e pais,  e comunidade em geral, utilizando o local com frequência.</w:t>
            </w:r>
          </w:p>
        </w:tc>
      </w:tr>
    </w:tbl>
    <w:p w:rsidR="000E3F29" w:rsidRPr="004764BB" w:rsidRDefault="000E3F29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0E3F29" w:rsidRPr="004764BB" w:rsidRDefault="00FF3591">
      <w:pPr>
        <w:spacing w:after="0" w:line="240" w:lineRule="auto"/>
        <w:jc w:val="right"/>
        <w:rPr>
          <w:b/>
          <w:bCs/>
          <w:sz w:val="24"/>
          <w:szCs w:val="24"/>
        </w:rPr>
      </w:pPr>
      <w:r w:rsidRPr="004764BB">
        <w:rPr>
          <w:b/>
          <w:bCs/>
          <w:sz w:val="24"/>
          <w:szCs w:val="24"/>
        </w:rPr>
        <w:t xml:space="preserve">Três Passos, </w:t>
      </w:r>
      <w:r w:rsidR="009672CB">
        <w:rPr>
          <w:b/>
          <w:bCs/>
          <w:sz w:val="24"/>
          <w:szCs w:val="24"/>
        </w:rPr>
        <w:t xml:space="preserve">23 </w:t>
      </w:r>
      <w:r w:rsidRPr="004764BB">
        <w:rPr>
          <w:b/>
          <w:bCs/>
          <w:sz w:val="24"/>
          <w:szCs w:val="24"/>
        </w:rPr>
        <w:t xml:space="preserve">de </w:t>
      </w:r>
      <w:r w:rsidR="009672CB">
        <w:rPr>
          <w:b/>
          <w:bCs/>
          <w:sz w:val="24"/>
          <w:szCs w:val="24"/>
        </w:rPr>
        <w:t>novembro</w:t>
      </w:r>
      <w:r w:rsidRPr="004764BB">
        <w:rPr>
          <w:b/>
          <w:bCs/>
          <w:sz w:val="24"/>
          <w:szCs w:val="24"/>
        </w:rPr>
        <w:t xml:space="preserve"> de 2022.</w:t>
      </w:r>
    </w:p>
    <w:p w:rsidR="000E3F29" w:rsidRPr="004764BB" w:rsidRDefault="000E3F29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0E3F29" w:rsidRPr="004764BB" w:rsidRDefault="000E3F29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0E3F29" w:rsidRPr="004764BB" w:rsidRDefault="000E3F29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0E3F29" w:rsidRPr="004764BB" w:rsidRDefault="000E3F29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Style w:val="Tabelacomgrade"/>
        <w:tblW w:w="8494" w:type="dxa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0E3F29" w:rsidRPr="004764BB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0E3F29" w:rsidRPr="004764BB" w:rsidRDefault="000E3F2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0E3F29" w:rsidRPr="004764BB" w:rsidRDefault="000E3F2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0E3F29" w:rsidRPr="004764BB" w:rsidRDefault="000E3F2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E3F29" w:rsidRPr="004764BB"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3F29" w:rsidRPr="004764BB" w:rsidRDefault="00FF359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764BB">
              <w:rPr>
                <w:b/>
                <w:bCs/>
                <w:sz w:val="24"/>
                <w:szCs w:val="24"/>
              </w:rPr>
              <w:t xml:space="preserve">V E R E A D O R </w:t>
            </w:r>
          </w:p>
        </w:tc>
      </w:tr>
    </w:tbl>
    <w:p w:rsidR="000E3F29" w:rsidRPr="004764BB" w:rsidRDefault="000E3F29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0E3F29" w:rsidRPr="004764BB" w:rsidRDefault="000E3F29">
      <w:pPr>
        <w:spacing w:before="120" w:after="0" w:line="360" w:lineRule="auto"/>
        <w:ind w:firstLine="567"/>
        <w:jc w:val="both"/>
        <w:rPr>
          <w:sz w:val="24"/>
          <w:szCs w:val="24"/>
        </w:rPr>
      </w:pPr>
    </w:p>
    <w:p w:rsidR="000E3F29" w:rsidRPr="004764BB" w:rsidRDefault="000E3F29">
      <w:pPr>
        <w:rPr>
          <w:sz w:val="24"/>
          <w:szCs w:val="24"/>
        </w:rPr>
      </w:pPr>
    </w:p>
    <w:sectPr w:rsidR="000E3F29" w:rsidRPr="004764BB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08E" w:rsidRDefault="00FF208E">
      <w:pPr>
        <w:spacing w:after="0" w:line="240" w:lineRule="auto"/>
      </w:pPr>
      <w:r>
        <w:separator/>
      </w:r>
    </w:p>
  </w:endnote>
  <w:endnote w:type="continuationSeparator" w:id="0">
    <w:p w:rsidR="00FF208E" w:rsidRDefault="00FF2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F29" w:rsidRDefault="000E3F29">
    <w:pPr>
      <w:pStyle w:val="Rodap"/>
      <w:jc w:val="center"/>
      <w:rPr>
        <w:rFonts w:ascii="Arial Black" w:hAnsi="Arial Black" w:cs="Arial Black"/>
        <w:sz w:val="16"/>
      </w:rPr>
    </w:pPr>
  </w:p>
  <w:p w:rsidR="000E3F29" w:rsidRDefault="00FF3591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:rsidR="000E3F29" w:rsidRDefault="00FF3591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08E" w:rsidRDefault="00FF208E">
      <w:pPr>
        <w:spacing w:after="0" w:line="240" w:lineRule="auto"/>
      </w:pPr>
      <w:r>
        <w:separator/>
      </w:r>
    </w:p>
  </w:footnote>
  <w:footnote w:type="continuationSeparator" w:id="0">
    <w:p w:rsidR="00FF208E" w:rsidRDefault="00FF2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F29" w:rsidRDefault="00FF3591">
    <w:pPr>
      <w:pStyle w:val="Cabealho"/>
      <w:rPr>
        <w:sz w:val="20"/>
        <w:lang w:eastAsia="pt-BR"/>
      </w:rPr>
    </w:pPr>
    <w:r>
      <w:rPr>
        <w:noProof/>
        <w:lang w:eastAsia="pt-BR"/>
      </w:rPr>
      <w:drawing>
        <wp:anchor distT="0" distB="0" distL="114935" distR="114935" simplePos="0" relativeHeight="3" behindDoc="0" locked="0" layoutInCell="0" allowOverlap="1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:rsidR="000E3F29" w:rsidRDefault="000E3F29">
    <w:pPr>
      <w:pStyle w:val="Cabealho"/>
      <w:rPr>
        <w:sz w:val="20"/>
        <w:lang w:eastAsia="pt-BR"/>
      </w:rPr>
    </w:pPr>
  </w:p>
  <w:p w:rsidR="000E3F29" w:rsidRDefault="000E3F29">
    <w:pPr>
      <w:pStyle w:val="Cabealho"/>
      <w:jc w:val="center"/>
      <w:rPr>
        <w:sz w:val="20"/>
        <w:lang w:eastAsia="pt-BR"/>
      </w:rPr>
    </w:pPr>
  </w:p>
  <w:p w:rsidR="000E3F29" w:rsidRDefault="00FF3591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:rsidR="000E3F29" w:rsidRDefault="00FF3591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:rsidR="000E3F29" w:rsidRDefault="000E3F2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F29"/>
    <w:rsid w:val="000E3F29"/>
    <w:rsid w:val="001D1EA9"/>
    <w:rsid w:val="003C6ECE"/>
    <w:rsid w:val="004764BB"/>
    <w:rsid w:val="004E20FB"/>
    <w:rsid w:val="0059160D"/>
    <w:rsid w:val="007A0AED"/>
    <w:rsid w:val="008C5227"/>
    <w:rsid w:val="009672CB"/>
    <w:rsid w:val="00A158F6"/>
    <w:rsid w:val="00A73632"/>
    <w:rsid w:val="00D5058C"/>
    <w:rsid w:val="00E8362C"/>
    <w:rsid w:val="00F06E61"/>
    <w:rsid w:val="00F96A53"/>
    <w:rsid w:val="00FF208E"/>
    <w:rsid w:val="00FF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091C85-487A-483E-9282-9ADC2B18E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270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Conta da Microsoft</cp:lastModifiedBy>
  <cp:revision>6</cp:revision>
  <cp:lastPrinted>2022-11-17T16:38:00Z</cp:lastPrinted>
  <dcterms:created xsi:type="dcterms:W3CDTF">2022-11-22T19:12:00Z</dcterms:created>
  <dcterms:modified xsi:type="dcterms:W3CDTF">2022-11-23T18:42:00Z</dcterms:modified>
  <dc:language>pt-BR</dc:language>
</cp:coreProperties>
</file>